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4BD" w:rsidRPr="00AF67B3" w:rsidRDefault="007634BD" w:rsidP="00AF67B3">
      <w:pPr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AF67B3">
        <w:rPr>
          <w:rFonts w:ascii="Times New Roman" w:hAnsi="Times New Roman"/>
          <w:sz w:val="24"/>
          <w:szCs w:val="24"/>
        </w:rPr>
        <w:t>Компетенции, формируемые в рамках программы «</w:t>
      </w:r>
      <w:proofErr w:type="spellStart"/>
      <w:r w:rsidR="00223BB7">
        <w:rPr>
          <w:rFonts w:ascii="Times New Roman" w:hAnsi="Times New Roman"/>
          <w:sz w:val="24"/>
          <w:szCs w:val="24"/>
        </w:rPr>
        <w:t>Лазерквант</w:t>
      </w:r>
      <w:proofErr w:type="spellEnd"/>
      <w:r w:rsidRPr="00AF67B3">
        <w:rPr>
          <w:rFonts w:ascii="Times New Roman" w:hAnsi="Times New Roman"/>
          <w:sz w:val="24"/>
          <w:szCs w:val="24"/>
        </w:rPr>
        <w:t>»</w:t>
      </w:r>
    </w:p>
    <w:tbl>
      <w:tblPr>
        <w:tblW w:w="97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8"/>
        <w:gridCol w:w="5244"/>
        <w:gridCol w:w="1099"/>
        <w:gridCol w:w="1142"/>
        <w:gridCol w:w="1276"/>
      </w:tblGrid>
      <w:tr w:rsidR="007634BD" w:rsidRPr="00D76D8A" w:rsidTr="00D76D8A">
        <w:tc>
          <w:tcPr>
            <w:tcW w:w="988" w:type="dxa"/>
            <w:vMerge w:val="restart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244" w:type="dxa"/>
            <w:vMerge w:val="restart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</w:tc>
        <w:tc>
          <w:tcPr>
            <w:tcW w:w="3517" w:type="dxa"/>
            <w:gridSpan w:val="3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Уровень подготовки</w:t>
            </w:r>
          </w:p>
        </w:tc>
      </w:tr>
      <w:tr w:rsidR="007634BD" w:rsidRPr="00D76D8A" w:rsidTr="00D76D8A">
        <w:tc>
          <w:tcPr>
            <w:tcW w:w="988" w:type="dxa"/>
            <w:vMerge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vMerge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1142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6D8A">
              <w:rPr>
                <w:rFonts w:ascii="Times New Roman" w:hAnsi="Times New Roman"/>
                <w:sz w:val="24"/>
                <w:szCs w:val="24"/>
              </w:rPr>
              <w:t>Расши-ренный</w:t>
            </w:r>
            <w:proofErr w:type="spellEnd"/>
          </w:p>
        </w:tc>
        <w:tc>
          <w:tcPr>
            <w:tcW w:w="1276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6D8A">
              <w:rPr>
                <w:rFonts w:ascii="Times New Roman" w:hAnsi="Times New Roman"/>
                <w:sz w:val="24"/>
                <w:szCs w:val="24"/>
              </w:rPr>
              <w:t>Продви-нутый</w:t>
            </w:r>
            <w:proofErr w:type="spellEnd"/>
          </w:p>
        </w:tc>
      </w:tr>
      <w:tr w:rsidR="007634BD" w:rsidRPr="00D76D8A" w:rsidTr="00D76D8A">
        <w:tc>
          <w:tcPr>
            <w:tcW w:w="988" w:type="dxa"/>
          </w:tcPr>
          <w:p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Общекультурные компетенции (ОК):</w:t>
            </w:r>
          </w:p>
        </w:tc>
        <w:tc>
          <w:tcPr>
            <w:tcW w:w="1099" w:type="dxa"/>
          </w:tcPr>
          <w:p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34BD" w:rsidRPr="00D76D8A" w:rsidTr="00D76D8A">
        <w:tc>
          <w:tcPr>
            <w:tcW w:w="988" w:type="dxa"/>
          </w:tcPr>
          <w:p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ОК-1</w:t>
            </w:r>
          </w:p>
        </w:tc>
        <w:tc>
          <w:tcPr>
            <w:tcW w:w="5244" w:type="dxa"/>
          </w:tcPr>
          <w:p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Владение культурой мышления, сформированная способность к восприятию, анализу и обобщению информации, постановке цели и выбору путей</w:t>
            </w:r>
            <w:r w:rsidRPr="00D76D8A">
              <w:rPr>
                <w:rFonts w:ascii="Tahoma" w:hAnsi="Tahoma" w:cs="Tahoma"/>
                <w:sz w:val="24"/>
                <w:szCs w:val="24"/>
              </w:rPr>
              <w:t>̆</w:t>
            </w:r>
            <w:r w:rsidRPr="00D76D8A">
              <w:rPr>
                <w:rFonts w:ascii="Times New Roman" w:hAnsi="Times New Roman"/>
                <w:sz w:val="24"/>
                <w:szCs w:val="24"/>
              </w:rPr>
              <w:t xml:space="preserve"> ее достижения</w:t>
            </w:r>
          </w:p>
        </w:tc>
        <w:tc>
          <w:tcPr>
            <w:tcW w:w="1099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42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7634BD" w:rsidRPr="00D76D8A" w:rsidTr="00D76D8A">
        <w:tc>
          <w:tcPr>
            <w:tcW w:w="988" w:type="dxa"/>
          </w:tcPr>
          <w:p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ОК-2</w:t>
            </w:r>
          </w:p>
        </w:tc>
        <w:tc>
          <w:tcPr>
            <w:tcW w:w="5244" w:type="dxa"/>
          </w:tcPr>
          <w:p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Способность выявлять и анализировать социально значимые проблемы и процессы с позиции</w:t>
            </w:r>
            <w:r w:rsidRPr="00D76D8A">
              <w:rPr>
                <w:rFonts w:ascii="Tahoma" w:hAnsi="Tahoma" w:cs="Tahoma"/>
                <w:sz w:val="24"/>
                <w:szCs w:val="24"/>
              </w:rPr>
              <w:t>̆</w:t>
            </w:r>
            <w:r w:rsidRPr="00D76D8A">
              <w:rPr>
                <w:rFonts w:ascii="Times New Roman" w:hAnsi="Times New Roman"/>
                <w:sz w:val="24"/>
                <w:szCs w:val="24"/>
              </w:rPr>
              <w:t xml:space="preserve"> национальной</w:t>
            </w:r>
            <w:r w:rsidRPr="00D76D8A">
              <w:rPr>
                <w:rFonts w:ascii="Tahoma" w:hAnsi="Tahoma" w:cs="Tahoma"/>
                <w:sz w:val="24"/>
                <w:szCs w:val="24"/>
              </w:rPr>
              <w:t>̆</w:t>
            </w:r>
            <w:r w:rsidRPr="00D76D8A">
              <w:rPr>
                <w:rFonts w:ascii="Times New Roman" w:hAnsi="Times New Roman"/>
                <w:sz w:val="24"/>
                <w:szCs w:val="24"/>
              </w:rPr>
              <w:t xml:space="preserve"> и общечеловеческой</w:t>
            </w:r>
            <w:r w:rsidRPr="00D76D8A">
              <w:rPr>
                <w:rFonts w:ascii="Tahoma" w:hAnsi="Tahoma" w:cs="Tahoma"/>
                <w:sz w:val="24"/>
                <w:szCs w:val="24"/>
              </w:rPr>
              <w:t>̆</w:t>
            </w:r>
            <w:r w:rsidRPr="00D76D8A">
              <w:rPr>
                <w:rFonts w:ascii="Times New Roman" w:hAnsi="Times New Roman"/>
                <w:sz w:val="24"/>
                <w:szCs w:val="24"/>
              </w:rPr>
              <w:t xml:space="preserve"> культуры</w:t>
            </w:r>
          </w:p>
        </w:tc>
        <w:tc>
          <w:tcPr>
            <w:tcW w:w="1099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42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7634BD" w:rsidRPr="00D76D8A" w:rsidTr="00D76D8A">
        <w:tc>
          <w:tcPr>
            <w:tcW w:w="988" w:type="dxa"/>
          </w:tcPr>
          <w:p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ОК-3</w:t>
            </w:r>
          </w:p>
        </w:tc>
        <w:tc>
          <w:tcPr>
            <w:tcW w:w="5244" w:type="dxa"/>
          </w:tcPr>
          <w:p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Готовность к работе в коллективе</w:t>
            </w:r>
          </w:p>
        </w:tc>
        <w:tc>
          <w:tcPr>
            <w:tcW w:w="1099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42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7634BD" w:rsidRPr="00D76D8A" w:rsidTr="00D76D8A">
        <w:tc>
          <w:tcPr>
            <w:tcW w:w="988" w:type="dxa"/>
          </w:tcPr>
          <w:p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ОК-4</w:t>
            </w:r>
          </w:p>
        </w:tc>
        <w:tc>
          <w:tcPr>
            <w:tcW w:w="5244" w:type="dxa"/>
          </w:tcPr>
          <w:p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Стремление к саморазвитию, самообразованию и самовоспитанию</w:t>
            </w:r>
          </w:p>
        </w:tc>
        <w:tc>
          <w:tcPr>
            <w:tcW w:w="1099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42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7634BD" w:rsidRPr="00D76D8A" w:rsidTr="00D76D8A">
        <w:tc>
          <w:tcPr>
            <w:tcW w:w="988" w:type="dxa"/>
          </w:tcPr>
          <w:p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ОК-5</w:t>
            </w:r>
          </w:p>
        </w:tc>
        <w:tc>
          <w:tcPr>
            <w:tcW w:w="5244" w:type="dxa"/>
          </w:tcPr>
          <w:p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Критическая оценка собственных достоинств и недостатков, выбор путей</w:t>
            </w:r>
            <w:r w:rsidRPr="00D76D8A">
              <w:rPr>
                <w:rFonts w:ascii="Tahoma" w:hAnsi="Tahoma" w:cs="Tahoma"/>
                <w:sz w:val="24"/>
                <w:szCs w:val="24"/>
              </w:rPr>
              <w:t>̆</w:t>
            </w:r>
            <w:r w:rsidRPr="00D76D8A">
              <w:rPr>
                <w:rFonts w:ascii="Times New Roman" w:hAnsi="Times New Roman"/>
                <w:sz w:val="24"/>
                <w:szCs w:val="24"/>
              </w:rPr>
              <w:t xml:space="preserve"> и средств развития первых и устранения последних</w:t>
            </w:r>
          </w:p>
        </w:tc>
        <w:tc>
          <w:tcPr>
            <w:tcW w:w="1099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42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7634BD" w:rsidRPr="00D76D8A" w:rsidTr="00D76D8A">
        <w:tc>
          <w:tcPr>
            <w:tcW w:w="988" w:type="dxa"/>
          </w:tcPr>
          <w:p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ОК-6</w:t>
            </w:r>
          </w:p>
        </w:tc>
        <w:tc>
          <w:tcPr>
            <w:tcW w:w="5244" w:type="dxa"/>
          </w:tcPr>
          <w:p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Осознание социальной</w:t>
            </w:r>
            <w:r w:rsidRPr="00D76D8A">
              <w:rPr>
                <w:rFonts w:ascii="Tahoma" w:hAnsi="Tahoma" w:cs="Tahoma"/>
                <w:sz w:val="24"/>
                <w:szCs w:val="24"/>
              </w:rPr>
              <w:t>̆</w:t>
            </w:r>
            <w:r w:rsidRPr="00D76D8A">
              <w:rPr>
                <w:rFonts w:ascii="Times New Roman" w:hAnsi="Times New Roman"/>
                <w:sz w:val="24"/>
                <w:szCs w:val="24"/>
              </w:rPr>
              <w:t xml:space="preserve"> значимости своей</w:t>
            </w:r>
            <w:r w:rsidRPr="00D76D8A">
              <w:rPr>
                <w:rFonts w:ascii="Tahoma" w:hAnsi="Tahoma" w:cs="Tahoma"/>
                <w:sz w:val="24"/>
                <w:szCs w:val="24"/>
              </w:rPr>
              <w:t>̆</w:t>
            </w:r>
            <w:r w:rsidRPr="00D76D8A">
              <w:rPr>
                <w:rFonts w:ascii="Times New Roman" w:hAnsi="Times New Roman"/>
                <w:sz w:val="24"/>
                <w:szCs w:val="24"/>
              </w:rPr>
              <w:t xml:space="preserve"> индивидуальной</w:t>
            </w:r>
            <w:r w:rsidRPr="00D76D8A">
              <w:rPr>
                <w:rFonts w:ascii="Tahoma" w:hAnsi="Tahoma" w:cs="Tahoma"/>
                <w:sz w:val="24"/>
                <w:szCs w:val="24"/>
              </w:rPr>
              <w:t>̆</w:t>
            </w:r>
            <w:r w:rsidRPr="00D76D8A">
              <w:rPr>
                <w:rFonts w:ascii="Times New Roman" w:hAnsi="Times New Roman"/>
                <w:sz w:val="24"/>
                <w:szCs w:val="24"/>
              </w:rPr>
              <w:t xml:space="preserve"> траектории развития, высокая мотивация к учебной</w:t>
            </w:r>
            <w:r w:rsidRPr="00D76D8A">
              <w:rPr>
                <w:rFonts w:ascii="Tahoma" w:hAnsi="Tahoma" w:cs="Tahoma"/>
                <w:sz w:val="24"/>
                <w:szCs w:val="24"/>
              </w:rPr>
              <w:t>̆</w:t>
            </w:r>
            <w:r w:rsidRPr="00D76D8A">
              <w:rPr>
                <w:rFonts w:ascii="Times New Roman" w:hAnsi="Times New Roman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1099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42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7634BD" w:rsidRPr="00D76D8A" w:rsidTr="00D76D8A">
        <w:tc>
          <w:tcPr>
            <w:tcW w:w="988" w:type="dxa"/>
          </w:tcPr>
          <w:p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ОК-7</w:t>
            </w:r>
          </w:p>
        </w:tc>
        <w:tc>
          <w:tcPr>
            <w:tcW w:w="5244" w:type="dxa"/>
          </w:tcPr>
          <w:p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Способность работать с информацией</w:t>
            </w:r>
            <w:r w:rsidRPr="00D76D8A">
              <w:rPr>
                <w:rFonts w:ascii="Tahoma" w:hAnsi="Tahoma" w:cs="Tahoma"/>
                <w:sz w:val="24"/>
                <w:szCs w:val="24"/>
              </w:rPr>
              <w:t>̆</w:t>
            </w:r>
            <w:r w:rsidRPr="00D76D8A">
              <w:rPr>
                <w:rFonts w:ascii="Times New Roman" w:hAnsi="Times New Roman"/>
                <w:sz w:val="24"/>
                <w:szCs w:val="24"/>
              </w:rPr>
              <w:t xml:space="preserve"> в глобальных компьютерных сетях</w:t>
            </w:r>
          </w:p>
        </w:tc>
        <w:tc>
          <w:tcPr>
            <w:tcW w:w="1099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42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7634BD" w:rsidRPr="00D76D8A" w:rsidTr="00D76D8A">
        <w:tc>
          <w:tcPr>
            <w:tcW w:w="988" w:type="dxa"/>
          </w:tcPr>
          <w:p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Учебные компетенции (УК):</w:t>
            </w:r>
          </w:p>
        </w:tc>
        <w:tc>
          <w:tcPr>
            <w:tcW w:w="1099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34BD" w:rsidRPr="00D76D8A" w:rsidTr="00D76D8A">
        <w:tc>
          <w:tcPr>
            <w:tcW w:w="988" w:type="dxa"/>
          </w:tcPr>
          <w:p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УК-1</w:t>
            </w:r>
          </w:p>
        </w:tc>
        <w:tc>
          <w:tcPr>
            <w:tcW w:w="5244" w:type="dxa"/>
          </w:tcPr>
          <w:p w:rsidR="007634BD" w:rsidRPr="00D76D8A" w:rsidRDefault="007634BD" w:rsidP="00D76D8A">
            <w:pPr>
              <w:widowControl w:val="0"/>
              <w:suppressAutoHyphens/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Использование базовых научных методов в учебной деятельности</w:t>
            </w:r>
          </w:p>
        </w:tc>
        <w:tc>
          <w:tcPr>
            <w:tcW w:w="1099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7634BD" w:rsidRPr="00D76D8A" w:rsidTr="00D76D8A">
        <w:tc>
          <w:tcPr>
            <w:tcW w:w="988" w:type="dxa"/>
          </w:tcPr>
          <w:p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УК-2</w:t>
            </w:r>
          </w:p>
        </w:tc>
        <w:tc>
          <w:tcPr>
            <w:tcW w:w="5244" w:type="dxa"/>
          </w:tcPr>
          <w:p w:rsidR="007634BD" w:rsidRPr="00D76D8A" w:rsidRDefault="007634BD" w:rsidP="00D76D8A">
            <w:pPr>
              <w:widowControl w:val="0"/>
              <w:suppressAutoHyphens/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Опыт вхождения в диалог с учителем и обучающимися на основе толерантности в обучении через постановку проблемы и поиск вариантов ее решения</w:t>
            </w:r>
          </w:p>
        </w:tc>
        <w:tc>
          <w:tcPr>
            <w:tcW w:w="1099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42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34BD" w:rsidRPr="00D76D8A" w:rsidTr="00D76D8A">
        <w:tc>
          <w:tcPr>
            <w:tcW w:w="988" w:type="dxa"/>
          </w:tcPr>
          <w:p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УК-3</w:t>
            </w:r>
          </w:p>
        </w:tc>
        <w:tc>
          <w:tcPr>
            <w:tcW w:w="5244" w:type="dxa"/>
          </w:tcPr>
          <w:p w:rsidR="007634BD" w:rsidRPr="00D76D8A" w:rsidRDefault="007634BD" w:rsidP="00D76D8A">
            <w:pPr>
              <w:widowControl w:val="0"/>
              <w:suppressAutoHyphens/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Демонстрация креативности мышления через выдвижение неожиданных, оригинальных гипотез в разрешении проблемных вопросов и ситуации</w:t>
            </w:r>
            <w:r w:rsidRPr="00D76D8A">
              <w:rPr>
                <w:rFonts w:ascii="Tahoma" w:hAnsi="Tahoma" w:cs="Tahoma"/>
                <w:sz w:val="24"/>
                <w:szCs w:val="24"/>
              </w:rPr>
              <w:t>̆</w:t>
            </w:r>
          </w:p>
        </w:tc>
        <w:tc>
          <w:tcPr>
            <w:tcW w:w="1099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42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7634BD" w:rsidRPr="00D76D8A" w:rsidTr="00D76D8A">
        <w:tc>
          <w:tcPr>
            <w:tcW w:w="988" w:type="dxa"/>
          </w:tcPr>
          <w:p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УК-4</w:t>
            </w:r>
          </w:p>
        </w:tc>
        <w:tc>
          <w:tcPr>
            <w:tcW w:w="5244" w:type="dxa"/>
          </w:tcPr>
          <w:p w:rsidR="007634BD" w:rsidRPr="00D76D8A" w:rsidRDefault="007634BD" w:rsidP="00D76D8A">
            <w:pPr>
              <w:widowControl w:val="0"/>
              <w:suppressAutoHyphens/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Владение базовыми подходами к сбору и анализу фактов в рамках изучаемого предмета с использованием традиционных методов и современных информационных технологии</w:t>
            </w:r>
            <w:r w:rsidRPr="00D76D8A">
              <w:rPr>
                <w:rFonts w:ascii="Tahoma" w:hAnsi="Tahoma" w:cs="Tahoma"/>
                <w:sz w:val="24"/>
                <w:szCs w:val="24"/>
              </w:rPr>
              <w:t>̆</w:t>
            </w:r>
          </w:p>
        </w:tc>
        <w:tc>
          <w:tcPr>
            <w:tcW w:w="1099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7634BD" w:rsidRPr="00D76D8A" w:rsidTr="00D76D8A">
        <w:tc>
          <w:tcPr>
            <w:tcW w:w="988" w:type="dxa"/>
          </w:tcPr>
          <w:p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УК-5</w:t>
            </w:r>
          </w:p>
        </w:tc>
        <w:tc>
          <w:tcPr>
            <w:tcW w:w="5244" w:type="dxa"/>
          </w:tcPr>
          <w:p w:rsidR="007634BD" w:rsidRPr="00D76D8A" w:rsidRDefault="007634BD" w:rsidP="00D76D8A">
            <w:pPr>
              <w:widowControl w:val="0"/>
              <w:suppressAutoHyphens/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Применение полученных знании</w:t>
            </w:r>
            <w:r w:rsidRPr="00D76D8A">
              <w:rPr>
                <w:rFonts w:ascii="Tahoma" w:hAnsi="Tahoma" w:cs="Tahoma"/>
                <w:sz w:val="24"/>
                <w:szCs w:val="24"/>
              </w:rPr>
              <w:t>̆</w:t>
            </w:r>
            <w:r w:rsidRPr="00D76D8A">
              <w:rPr>
                <w:rFonts w:ascii="Times New Roman" w:hAnsi="Times New Roman"/>
                <w:sz w:val="24"/>
                <w:szCs w:val="24"/>
              </w:rPr>
              <w:t xml:space="preserve"> в области теории и истории изучаемого предмета, основ коммуникации, анализа и интерпретации исходных текстов в собственной</w:t>
            </w:r>
            <w:r w:rsidRPr="00D76D8A">
              <w:rPr>
                <w:rFonts w:ascii="Tahoma" w:hAnsi="Tahoma" w:cs="Tahoma"/>
                <w:sz w:val="24"/>
                <w:szCs w:val="24"/>
              </w:rPr>
              <w:t>̆</w:t>
            </w:r>
            <w:r w:rsidRPr="00D76D8A">
              <w:rPr>
                <w:rFonts w:ascii="Times New Roman" w:hAnsi="Times New Roman"/>
                <w:sz w:val="24"/>
                <w:szCs w:val="24"/>
              </w:rPr>
              <w:t xml:space="preserve"> научно- исследовательское</w:t>
            </w:r>
            <w:r w:rsidRPr="00D76D8A">
              <w:rPr>
                <w:rFonts w:ascii="Tahoma" w:hAnsi="Tahoma" w:cs="Tahoma"/>
                <w:sz w:val="24"/>
                <w:szCs w:val="24"/>
              </w:rPr>
              <w:t>̆</w:t>
            </w:r>
            <w:r w:rsidRPr="00D76D8A">
              <w:rPr>
                <w:rFonts w:ascii="Times New Roman" w:hAnsi="Times New Roman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1099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42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7634BD" w:rsidRPr="00D76D8A" w:rsidTr="00D76D8A">
        <w:tc>
          <w:tcPr>
            <w:tcW w:w="988" w:type="dxa"/>
          </w:tcPr>
          <w:p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УК-6</w:t>
            </w:r>
          </w:p>
        </w:tc>
        <w:tc>
          <w:tcPr>
            <w:tcW w:w="5244" w:type="dxa"/>
          </w:tcPr>
          <w:p w:rsidR="007634BD" w:rsidRPr="00D76D8A" w:rsidRDefault="007634BD" w:rsidP="00D76D8A">
            <w:pPr>
              <w:widowControl w:val="0"/>
              <w:suppressAutoHyphens/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Способность проводить под руководством педагога локальные исследования на основе существующих методик в конкретной (узкой) области знания с формулировкой аргументированных умозаключении</w:t>
            </w:r>
            <w:r w:rsidRPr="00D76D8A">
              <w:rPr>
                <w:rFonts w:ascii="Tahoma" w:hAnsi="Tahoma" w:cs="Tahoma"/>
                <w:sz w:val="24"/>
                <w:szCs w:val="24"/>
              </w:rPr>
              <w:t>̆</w:t>
            </w:r>
            <w:r w:rsidRPr="00D76D8A">
              <w:rPr>
                <w:rFonts w:ascii="Times New Roman" w:hAnsi="Times New Roman"/>
                <w:sz w:val="24"/>
                <w:szCs w:val="24"/>
              </w:rPr>
              <w:t xml:space="preserve"> и выводов</w:t>
            </w:r>
          </w:p>
        </w:tc>
        <w:tc>
          <w:tcPr>
            <w:tcW w:w="1099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7634BD" w:rsidRPr="00D76D8A" w:rsidTr="00D76D8A">
        <w:tc>
          <w:tcPr>
            <w:tcW w:w="988" w:type="dxa"/>
          </w:tcPr>
          <w:p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УК-7</w:t>
            </w:r>
          </w:p>
        </w:tc>
        <w:tc>
          <w:tcPr>
            <w:tcW w:w="5244" w:type="dxa"/>
          </w:tcPr>
          <w:p w:rsidR="007634BD" w:rsidRPr="00D76D8A" w:rsidRDefault="007634BD" w:rsidP="00D76D8A">
            <w:pPr>
              <w:widowControl w:val="0"/>
              <w:suppressAutoHyphens/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Владение навыками подготовки научных обзоров, аннотации</w:t>
            </w:r>
            <w:r w:rsidRPr="00D76D8A">
              <w:rPr>
                <w:rFonts w:ascii="Tahoma" w:hAnsi="Tahoma" w:cs="Tahoma"/>
                <w:sz w:val="24"/>
                <w:szCs w:val="24"/>
              </w:rPr>
              <w:t>̆</w:t>
            </w:r>
            <w:r w:rsidRPr="00D76D8A">
              <w:rPr>
                <w:rFonts w:ascii="Times New Roman" w:hAnsi="Times New Roman"/>
                <w:sz w:val="24"/>
                <w:szCs w:val="24"/>
              </w:rPr>
              <w:t xml:space="preserve">, составления рефератов и </w:t>
            </w:r>
            <w:r w:rsidRPr="00D76D8A">
              <w:rPr>
                <w:rFonts w:ascii="Times New Roman" w:hAnsi="Times New Roman"/>
                <w:sz w:val="24"/>
                <w:szCs w:val="24"/>
              </w:rPr>
              <w:lastRenderedPageBreak/>
              <w:t>библиографии</w:t>
            </w:r>
            <w:r w:rsidRPr="00D76D8A">
              <w:rPr>
                <w:rFonts w:ascii="Tahoma" w:hAnsi="Tahoma" w:cs="Tahoma"/>
                <w:sz w:val="24"/>
                <w:szCs w:val="24"/>
              </w:rPr>
              <w:t>̆</w:t>
            </w:r>
            <w:r w:rsidRPr="00D76D8A">
              <w:rPr>
                <w:rFonts w:ascii="Times New Roman" w:hAnsi="Times New Roman"/>
                <w:sz w:val="24"/>
                <w:szCs w:val="24"/>
              </w:rPr>
              <w:t xml:space="preserve"> по тематике проводимых исследовании</w:t>
            </w:r>
            <w:r w:rsidRPr="00D76D8A">
              <w:rPr>
                <w:rFonts w:ascii="Tahoma" w:hAnsi="Tahoma" w:cs="Tahoma"/>
                <w:sz w:val="24"/>
                <w:szCs w:val="24"/>
              </w:rPr>
              <w:t>̆</w:t>
            </w:r>
            <w:r w:rsidRPr="00D76D8A">
              <w:rPr>
                <w:rFonts w:ascii="Times New Roman" w:hAnsi="Times New Roman"/>
                <w:sz w:val="24"/>
                <w:szCs w:val="24"/>
              </w:rPr>
              <w:t>, приемами библиографического описания; знание основных библиографических источников и поисковых систем</w:t>
            </w:r>
          </w:p>
        </w:tc>
        <w:tc>
          <w:tcPr>
            <w:tcW w:w="1099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lastRenderedPageBreak/>
              <w:t>+</w:t>
            </w:r>
          </w:p>
        </w:tc>
        <w:tc>
          <w:tcPr>
            <w:tcW w:w="1142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7634BD" w:rsidRPr="00D76D8A" w:rsidTr="00D76D8A">
        <w:tc>
          <w:tcPr>
            <w:tcW w:w="988" w:type="dxa"/>
          </w:tcPr>
          <w:p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lastRenderedPageBreak/>
              <w:t>УК-8</w:t>
            </w:r>
          </w:p>
        </w:tc>
        <w:tc>
          <w:tcPr>
            <w:tcW w:w="5244" w:type="dxa"/>
          </w:tcPr>
          <w:p w:rsidR="007634BD" w:rsidRPr="00D76D8A" w:rsidRDefault="007634BD" w:rsidP="00D76D8A">
            <w:pPr>
              <w:widowControl w:val="0"/>
              <w:suppressAutoHyphens/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Владение основами участия в научных дискуссиях, выступления с сообщениями и докладами устного, письменного и виртуального (размещение в информационных сетях) представления материала собственных исследовании</w:t>
            </w:r>
          </w:p>
        </w:tc>
        <w:tc>
          <w:tcPr>
            <w:tcW w:w="1099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42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7634BD" w:rsidRPr="00D76D8A" w:rsidTr="00D76D8A">
        <w:tc>
          <w:tcPr>
            <w:tcW w:w="988" w:type="dxa"/>
          </w:tcPr>
          <w:p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УК-9</w:t>
            </w:r>
          </w:p>
        </w:tc>
        <w:tc>
          <w:tcPr>
            <w:tcW w:w="5244" w:type="dxa"/>
          </w:tcPr>
          <w:p w:rsidR="007634BD" w:rsidRPr="00D76D8A" w:rsidRDefault="007634BD" w:rsidP="00D76D8A">
            <w:pPr>
              <w:widowControl w:val="0"/>
              <w:suppressAutoHyphens/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Владение основами разработки, реализации и защиты различного типа проектов (групповых, индивидуальных; исследовательских, информационных, игровых, практических, творческих; долгосрочных, краткосрочных, мини-проектов) в предметных сферах</w:t>
            </w:r>
          </w:p>
        </w:tc>
        <w:tc>
          <w:tcPr>
            <w:tcW w:w="1099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42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7634BD" w:rsidRPr="00D76D8A" w:rsidTr="00D76D8A">
        <w:tc>
          <w:tcPr>
            <w:tcW w:w="988" w:type="dxa"/>
          </w:tcPr>
          <w:p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УК-10</w:t>
            </w:r>
          </w:p>
        </w:tc>
        <w:tc>
          <w:tcPr>
            <w:tcW w:w="5244" w:type="dxa"/>
          </w:tcPr>
          <w:p w:rsidR="007634BD" w:rsidRPr="00D76D8A" w:rsidRDefault="007634BD" w:rsidP="00D76D8A">
            <w:pPr>
              <w:widowControl w:val="0"/>
              <w:suppressAutoHyphens/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Владение способами организации целеполагания, планирования, анализа, рефлексии, самооценки</w:t>
            </w:r>
          </w:p>
        </w:tc>
        <w:tc>
          <w:tcPr>
            <w:tcW w:w="1099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42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7634BD" w:rsidRPr="00D76D8A" w:rsidTr="00D76D8A">
        <w:tc>
          <w:tcPr>
            <w:tcW w:w="988" w:type="dxa"/>
          </w:tcPr>
          <w:p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7634BD" w:rsidRPr="00D76D8A" w:rsidRDefault="007634BD" w:rsidP="00D76D8A">
            <w:pPr>
              <w:widowControl w:val="0"/>
              <w:suppressAutoHyphens/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Профессиональные компетенции (ПК)</w:t>
            </w:r>
            <w:r w:rsidRPr="00D76D8A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1099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34BD" w:rsidRPr="00D76D8A" w:rsidTr="00D76D8A">
        <w:tc>
          <w:tcPr>
            <w:tcW w:w="988" w:type="dxa"/>
          </w:tcPr>
          <w:p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ПК-1</w:t>
            </w:r>
          </w:p>
        </w:tc>
        <w:tc>
          <w:tcPr>
            <w:tcW w:w="5244" w:type="dxa"/>
          </w:tcPr>
          <w:p w:rsidR="007634BD" w:rsidRPr="00223BB7" w:rsidRDefault="00223BB7" w:rsidP="00496C5D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BB7">
              <w:rPr>
                <w:rFonts w:ascii="Times New Roman" w:hAnsi="Times New Roman"/>
                <w:sz w:val="24"/>
                <w:szCs w:val="24"/>
              </w:rPr>
              <w:t xml:space="preserve">Наличие широких, целостных и глубоких знаний о лазерных технологиях, обору- </w:t>
            </w:r>
            <w:proofErr w:type="spellStart"/>
            <w:r w:rsidRPr="00223BB7">
              <w:rPr>
                <w:rFonts w:ascii="Times New Roman" w:hAnsi="Times New Roman"/>
                <w:sz w:val="24"/>
                <w:szCs w:val="24"/>
              </w:rPr>
              <w:t>довании</w:t>
            </w:r>
            <w:proofErr w:type="spellEnd"/>
            <w:r w:rsidRPr="00223BB7">
              <w:rPr>
                <w:rFonts w:ascii="Times New Roman" w:hAnsi="Times New Roman"/>
                <w:sz w:val="24"/>
                <w:szCs w:val="24"/>
              </w:rPr>
              <w:t xml:space="preserve"> лазерных технологических установок и комплексов, об управлении лазерным пучком, о режимах, параметрах и особенностях некоторых технологических операций, связанных с об- работкой материалов.</w:t>
            </w:r>
          </w:p>
        </w:tc>
        <w:tc>
          <w:tcPr>
            <w:tcW w:w="1099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42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7634BD" w:rsidRPr="00D76D8A" w:rsidTr="00D76D8A">
        <w:tc>
          <w:tcPr>
            <w:tcW w:w="988" w:type="dxa"/>
          </w:tcPr>
          <w:p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ПК-2</w:t>
            </w:r>
          </w:p>
        </w:tc>
        <w:tc>
          <w:tcPr>
            <w:tcW w:w="5244" w:type="dxa"/>
          </w:tcPr>
          <w:p w:rsidR="007634BD" w:rsidRPr="00223BB7" w:rsidRDefault="00223BB7" w:rsidP="00D76D8A">
            <w:pPr>
              <w:widowControl w:val="0"/>
              <w:suppressAutoHyphens/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BB7">
              <w:rPr>
                <w:rFonts w:ascii="Times New Roman" w:hAnsi="Times New Roman"/>
                <w:sz w:val="24"/>
                <w:szCs w:val="24"/>
              </w:rPr>
              <w:t>Умение оценивать и рассчитывать параметры мощных лазеров для различных технологий</w:t>
            </w:r>
          </w:p>
        </w:tc>
        <w:tc>
          <w:tcPr>
            <w:tcW w:w="1099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634BD" w:rsidRPr="00D76D8A" w:rsidRDefault="00243D79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7634BD" w:rsidRPr="00D76D8A" w:rsidTr="00D76D8A">
        <w:tc>
          <w:tcPr>
            <w:tcW w:w="988" w:type="dxa"/>
          </w:tcPr>
          <w:p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ПК-3</w:t>
            </w:r>
          </w:p>
        </w:tc>
        <w:tc>
          <w:tcPr>
            <w:tcW w:w="5244" w:type="dxa"/>
          </w:tcPr>
          <w:p w:rsidR="007634BD" w:rsidRPr="00223BB7" w:rsidRDefault="00223BB7" w:rsidP="00D76D8A">
            <w:pPr>
              <w:widowControl w:val="0"/>
              <w:suppressAutoHyphens/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223BB7">
              <w:rPr>
                <w:rFonts w:ascii="Times New Roman" w:hAnsi="Times New Roman"/>
                <w:sz w:val="24"/>
                <w:szCs w:val="24"/>
              </w:rPr>
              <w:t>пособность к наладке, настройке, юстировке и опытной проверке приборов и систем</w:t>
            </w:r>
          </w:p>
        </w:tc>
        <w:tc>
          <w:tcPr>
            <w:tcW w:w="1099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7634BD" w:rsidRPr="00D76D8A" w:rsidRDefault="00243D79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7634BD" w:rsidRPr="00D76D8A" w:rsidTr="00D76D8A">
        <w:tc>
          <w:tcPr>
            <w:tcW w:w="988" w:type="dxa"/>
          </w:tcPr>
          <w:p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ПК-4</w:t>
            </w:r>
          </w:p>
        </w:tc>
        <w:tc>
          <w:tcPr>
            <w:tcW w:w="5244" w:type="dxa"/>
          </w:tcPr>
          <w:p w:rsidR="007634BD" w:rsidRPr="00223BB7" w:rsidRDefault="00223BB7" w:rsidP="00D76D8A">
            <w:pPr>
              <w:widowControl w:val="0"/>
              <w:suppressAutoHyphens/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223BB7">
              <w:rPr>
                <w:rFonts w:ascii="Times New Roman" w:hAnsi="Times New Roman"/>
                <w:sz w:val="24"/>
                <w:szCs w:val="24"/>
              </w:rPr>
              <w:t>отовность к участию в монтаже, наладке, настройке, юстировке, испытаниях, сдаче в эксплуатацию опытных образцов, сервисном обслуживании и ремонте техники</w:t>
            </w:r>
          </w:p>
        </w:tc>
        <w:tc>
          <w:tcPr>
            <w:tcW w:w="1099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7634BD" w:rsidRPr="00D76D8A" w:rsidRDefault="00243D79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7634BD" w:rsidRPr="00D76D8A" w:rsidTr="00D76D8A">
        <w:tc>
          <w:tcPr>
            <w:tcW w:w="988" w:type="dxa"/>
          </w:tcPr>
          <w:p w:rsidR="007634BD" w:rsidRPr="00D76D8A" w:rsidRDefault="007634BD" w:rsidP="00D76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ПК-5</w:t>
            </w:r>
          </w:p>
        </w:tc>
        <w:tc>
          <w:tcPr>
            <w:tcW w:w="5244" w:type="dxa"/>
          </w:tcPr>
          <w:p w:rsidR="007634BD" w:rsidRPr="00D76D8A" w:rsidRDefault="007634BD" w:rsidP="00D76D8A">
            <w:pPr>
              <w:widowControl w:val="0"/>
              <w:suppressAutoHyphens/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Владение</w:t>
            </w:r>
            <w:r w:rsidRPr="00472F96">
              <w:rPr>
                <w:rFonts w:ascii="Times New Roman" w:hAnsi="Times New Roman"/>
                <w:sz w:val="24"/>
                <w:szCs w:val="24"/>
              </w:rPr>
              <w:t xml:space="preserve"> измерительными инструментами и настроечными устройствами</w:t>
            </w:r>
          </w:p>
        </w:tc>
        <w:tc>
          <w:tcPr>
            <w:tcW w:w="1099" w:type="dxa"/>
          </w:tcPr>
          <w:p w:rsidR="007634BD" w:rsidRPr="00D76D8A" w:rsidRDefault="00243D79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42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7634BD" w:rsidRPr="00D76D8A" w:rsidRDefault="007634BD" w:rsidP="00D76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8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</w:tbl>
    <w:p w:rsidR="007634BD" w:rsidRDefault="007634BD" w:rsidP="00AF67B3"/>
    <w:sectPr w:rsidR="007634BD" w:rsidSect="00AF67B3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606958"/>
    <w:multiLevelType w:val="hybridMultilevel"/>
    <w:tmpl w:val="389639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967"/>
    <w:rsid w:val="00072C4A"/>
    <w:rsid w:val="000A2FC5"/>
    <w:rsid w:val="000B157C"/>
    <w:rsid w:val="000F435A"/>
    <w:rsid w:val="00127B88"/>
    <w:rsid w:val="00223BB7"/>
    <w:rsid w:val="00243D79"/>
    <w:rsid w:val="00287218"/>
    <w:rsid w:val="00292B0F"/>
    <w:rsid w:val="00332A0C"/>
    <w:rsid w:val="00472F96"/>
    <w:rsid w:val="00496C5D"/>
    <w:rsid w:val="004C047F"/>
    <w:rsid w:val="004F08C0"/>
    <w:rsid w:val="00606C39"/>
    <w:rsid w:val="00647584"/>
    <w:rsid w:val="006F71FB"/>
    <w:rsid w:val="007634BD"/>
    <w:rsid w:val="008501F2"/>
    <w:rsid w:val="008F36B1"/>
    <w:rsid w:val="00AE26F5"/>
    <w:rsid w:val="00AF67B3"/>
    <w:rsid w:val="00B109B5"/>
    <w:rsid w:val="00B71D78"/>
    <w:rsid w:val="00BD2967"/>
    <w:rsid w:val="00C20352"/>
    <w:rsid w:val="00C56342"/>
    <w:rsid w:val="00D76D8A"/>
    <w:rsid w:val="00FE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4E9AAD6-A236-4260-AA19-09F92AB57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7584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92B0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292B0F"/>
    <w:pPr>
      <w:spacing w:after="200" w:line="276" w:lineRule="auto"/>
      <w:ind w:left="720"/>
    </w:pPr>
    <w:rPr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32A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2A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519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ifukin</dc:creator>
  <cp:keywords/>
  <dc:description/>
  <cp:lastModifiedBy>Светлана Корнева</cp:lastModifiedBy>
  <cp:revision>2</cp:revision>
  <cp:lastPrinted>2017-06-20T11:46:00Z</cp:lastPrinted>
  <dcterms:created xsi:type="dcterms:W3CDTF">2017-06-20T11:47:00Z</dcterms:created>
  <dcterms:modified xsi:type="dcterms:W3CDTF">2017-06-20T11:47:00Z</dcterms:modified>
</cp:coreProperties>
</file>